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5E0FB2" w:rsidRDefault="00CD361B" w:rsidP="00122957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0F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C6FC5">
        <w:rPr>
          <w:rFonts w:ascii="Times New Roman" w:hAnsi="Times New Roman" w:cs="Times New Roman"/>
          <w:sz w:val="28"/>
          <w:szCs w:val="28"/>
        </w:rPr>
        <w:t>№</w:t>
      </w:r>
      <w:r w:rsidRPr="005E0FB2">
        <w:rPr>
          <w:rFonts w:ascii="Times New Roman" w:hAnsi="Times New Roman" w:cs="Times New Roman"/>
          <w:sz w:val="28"/>
          <w:szCs w:val="28"/>
        </w:rPr>
        <w:t xml:space="preserve"> </w:t>
      </w:r>
      <w:r w:rsidR="00011924">
        <w:rPr>
          <w:rFonts w:ascii="Times New Roman" w:hAnsi="Times New Roman" w:cs="Times New Roman"/>
          <w:sz w:val="28"/>
          <w:szCs w:val="28"/>
        </w:rPr>
        <w:t>2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к Порядку проведения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профилактических медицинских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осмотров несовершеннолетних,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  <w:r w:rsidRPr="005E0FB2">
        <w:rPr>
          <w:rFonts w:ascii="Times New Roman" w:hAnsi="Times New Roman" w:cs="Times New Roman"/>
          <w:sz w:val="28"/>
          <w:szCs w:val="28"/>
        </w:rPr>
        <w:t>утвержденному приказом</w:t>
      </w:r>
    </w:p>
    <w:p w:rsidR="00122957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Министерства здравоохранения</w:t>
      </w:r>
      <w:r w:rsidR="00122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от </w:t>
      </w:r>
      <w:r w:rsidR="00DD3247">
        <w:rPr>
          <w:rFonts w:ascii="Times New Roman" w:hAnsi="Times New Roman" w:cs="Times New Roman"/>
          <w:sz w:val="28"/>
          <w:szCs w:val="28"/>
        </w:rPr>
        <w:t xml:space="preserve">«____»_____________ </w:t>
      </w:r>
      <w:r w:rsidRPr="005E0FB2">
        <w:rPr>
          <w:rFonts w:ascii="Times New Roman" w:hAnsi="Times New Roman" w:cs="Times New Roman"/>
          <w:sz w:val="28"/>
          <w:szCs w:val="28"/>
        </w:rPr>
        <w:t>20</w:t>
      </w:r>
      <w:r w:rsidR="00DD3247">
        <w:rPr>
          <w:rFonts w:ascii="Times New Roman" w:hAnsi="Times New Roman" w:cs="Times New Roman"/>
          <w:sz w:val="28"/>
          <w:szCs w:val="28"/>
        </w:rPr>
        <w:t>21</w:t>
      </w:r>
      <w:r w:rsidRPr="005E0FB2">
        <w:rPr>
          <w:rFonts w:ascii="Times New Roman" w:hAnsi="Times New Roman" w:cs="Times New Roman"/>
          <w:sz w:val="28"/>
          <w:szCs w:val="28"/>
        </w:rPr>
        <w:t xml:space="preserve"> г. </w:t>
      </w:r>
      <w:r w:rsidR="00DD3247">
        <w:rPr>
          <w:rFonts w:ascii="Times New Roman" w:hAnsi="Times New Roman" w:cs="Times New Roman"/>
          <w:sz w:val="28"/>
          <w:szCs w:val="28"/>
        </w:rPr>
        <w:t>№</w:t>
      </w:r>
      <w:r w:rsidR="00122957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D361B" w:rsidRPr="005E0FB2" w:rsidRDefault="00CD361B" w:rsidP="00122957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28"/>
      <w:bookmarkStart w:id="2" w:name="P381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Правила</w:t>
      </w:r>
    </w:p>
    <w:p w:rsidR="00DD3247" w:rsidRDefault="00DD3247" w:rsidP="005E0F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комплексной оценки состояния здоровья несовершеннолетних</w:t>
      </w:r>
    </w:p>
    <w:p w:rsidR="00DD3247" w:rsidRDefault="00DD3247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1. Комплексная оценка состояния здоровья несовершеннолетних осуществляется на основании следующих критериев: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1) наличие или отсутствие функциональных нарушений и (или) хронических заболеваний (состояний) с учетом клинического варианта и фазы течения патологического процесса;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2) уровень функционального состояния основных систем организма;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3) степень сопротивляемости организма неблагоприятным внешним воздействиям;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4) уровень достигнутого развития и степень его гармоничности.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2. В зависимости от состояния здоровья несовершеннолетние относятся к следующим группам: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1) I группа здоровья </w:t>
      </w:r>
      <w:r w:rsidR="00011924">
        <w:rPr>
          <w:rFonts w:ascii="Times New Roman" w:hAnsi="Times New Roman" w:cs="Times New Roman"/>
          <w:sz w:val="28"/>
          <w:szCs w:val="28"/>
        </w:rPr>
        <w:t>–</w:t>
      </w:r>
      <w:r w:rsidRPr="005E0FB2">
        <w:rPr>
          <w:rFonts w:ascii="Times New Roman" w:hAnsi="Times New Roman" w:cs="Times New Roman"/>
          <w:sz w:val="28"/>
          <w:szCs w:val="28"/>
        </w:rPr>
        <w:t xml:space="preserve"> здоровые несовершеннолетние, имеющие нормальное физическое и психическое развитие, не имеющие анатомических дефектов, функциональных и морфофункциональных нарушений;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2) II группа здоровья </w:t>
      </w:r>
      <w:r w:rsidR="00011924">
        <w:rPr>
          <w:rFonts w:ascii="Times New Roman" w:hAnsi="Times New Roman" w:cs="Times New Roman"/>
          <w:sz w:val="28"/>
          <w:szCs w:val="28"/>
        </w:rPr>
        <w:t>–</w:t>
      </w:r>
      <w:r w:rsidRPr="005E0FB2">
        <w:rPr>
          <w:rFonts w:ascii="Times New Roman" w:hAnsi="Times New Roman" w:cs="Times New Roman"/>
          <w:sz w:val="28"/>
          <w:szCs w:val="28"/>
        </w:rPr>
        <w:t xml:space="preserve">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Pr="005E0FB2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5E0FB2">
        <w:rPr>
          <w:rFonts w:ascii="Times New Roman" w:hAnsi="Times New Roman" w:cs="Times New Roman"/>
          <w:sz w:val="28"/>
          <w:szCs w:val="28"/>
        </w:rPr>
        <w:t xml:space="preserve"> отсутствуют хронические заболевания (состояния), но имеются некоторые функциональные и морфофункциональные нарушения;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FB2">
        <w:rPr>
          <w:rFonts w:ascii="Times New Roman" w:hAnsi="Times New Roman" w:cs="Times New Roman"/>
          <w:sz w:val="28"/>
          <w:szCs w:val="28"/>
        </w:rPr>
        <w:t>реконвалесценты</w:t>
      </w:r>
      <w:proofErr w:type="spellEnd"/>
      <w:r w:rsidRPr="005E0FB2">
        <w:rPr>
          <w:rFonts w:ascii="Times New Roman" w:hAnsi="Times New Roman" w:cs="Times New Roman"/>
          <w:sz w:val="28"/>
          <w:szCs w:val="28"/>
        </w:rPr>
        <w:t>, особенно перенесшие инфекционные заболевания тяжелой и средней степени тяжести;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общей задержкой физического развития в отсутствие заболеваний эндокринной системы (низкий рост, отставание по уровню биологического развития), с дефицитом массы тела или избыточной массой тела;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часто и (или) длительно </w:t>
      </w:r>
      <w:proofErr w:type="gramStart"/>
      <w:r w:rsidRPr="005E0FB2">
        <w:rPr>
          <w:rFonts w:ascii="Times New Roman" w:hAnsi="Times New Roman" w:cs="Times New Roman"/>
          <w:sz w:val="28"/>
          <w:szCs w:val="28"/>
        </w:rPr>
        <w:t>болеющие</w:t>
      </w:r>
      <w:proofErr w:type="gramEnd"/>
      <w:r w:rsidRPr="005E0FB2">
        <w:rPr>
          <w:rFonts w:ascii="Times New Roman" w:hAnsi="Times New Roman" w:cs="Times New Roman"/>
          <w:sz w:val="28"/>
          <w:szCs w:val="28"/>
        </w:rPr>
        <w:t xml:space="preserve"> острыми респираторными заболеваниями;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физическими недостатками, последствиями травм или операций при сохранности функций органов и систем организма;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3) III группа здоровья </w:t>
      </w:r>
      <w:r w:rsidR="00011924">
        <w:rPr>
          <w:rFonts w:ascii="Times New Roman" w:hAnsi="Times New Roman" w:cs="Times New Roman"/>
          <w:sz w:val="28"/>
          <w:szCs w:val="28"/>
        </w:rPr>
        <w:t>–</w:t>
      </w:r>
      <w:r w:rsidRPr="005E0FB2">
        <w:rPr>
          <w:rFonts w:ascii="Times New Roman" w:hAnsi="Times New Roman" w:cs="Times New Roman"/>
          <w:sz w:val="28"/>
          <w:szCs w:val="28"/>
        </w:rPr>
        <w:t xml:space="preserve">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страдающие хроническими заболеваниями (состояниями) в стадии клинической ремиссии, с редкими обострениями, с сохраненными или компенсированными функциями органов и систем организма, при отсутствии осложнений основного заболевания (состояния);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с физическими недостатками, последствиями травм и операций при </w:t>
      </w:r>
      <w:r w:rsidRPr="005E0FB2">
        <w:rPr>
          <w:rFonts w:ascii="Times New Roman" w:hAnsi="Times New Roman" w:cs="Times New Roman"/>
          <w:sz w:val="28"/>
          <w:szCs w:val="28"/>
        </w:rPr>
        <w:lastRenderedPageBreak/>
        <w:t xml:space="preserve">условии компенсации функций органов и систем организма, </w:t>
      </w:r>
      <w:proofErr w:type="gramStart"/>
      <w:r w:rsidRPr="005E0FB2">
        <w:rPr>
          <w:rFonts w:ascii="Times New Roman" w:hAnsi="Times New Roman" w:cs="Times New Roman"/>
          <w:sz w:val="28"/>
          <w:szCs w:val="28"/>
        </w:rPr>
        <w:t>степень</w:t>
      </w:r>
      <w:proofErr w:type="gramEnd"/>
      <w:r w:rsidRPr="005E0FB2">
        <w:rPr>
          <w:rFonts w:ascii="Times New Roman" w:hAnsi="Times New Roman" w:cs="Times New Roman"/>
          <w:sz w:val="28"/>
          <w:szCs w:val="28"/>
        </w:rPr>
        <w:t xml:space="preserve"> которой не ограничивает возможность обучения или труда;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4) IV группа здоровья </w:t>
      </w:r>
      <w:r w:rsidR="00011924">
        <w:rPr>
          <w:rFonts w:ascii="Times New Roman" w:hAnsi="Times New Roman" w:cs="Times New Roman"/>
          <w:sz w:val="28"/>
          <w:szCs w:val="28"/>
        </w:rPr>
        <w:t>–</w:t>
      </w:r>
      <w:r w:rsidRPr="005E0FB2">
        <w:rPr>
          <w:rFonts w:ascii="Times New Roman" w:hAnsi="Times New Roman" w:cs="Times New Roman"/>
          <w:sz w:val="28"/>
          <w:szCs w:val="28"/>
        </w:rPr>
        <w:t xml:space="preserve">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страдающие хроническими заболеваниями (состояниями) в активной стадии и стадии нестойкой клинической ремиссии с частыми обострениями, </w:t>
      </w:r>
      <w:r w:rsidR="00011924">
        <w:rPr>
          <w:rFonts w:ascii="Times New Roman" w:hAnsi="Times New Roman" w:cs="Times New Roman"/>
          <w:sz w:val="28"/>
          <w:szCs w:val="28"/>
        </w:rPr>
        <w:br/>
      </w:r>
      <w:r w:rsidRPr="005E0FB2">
        <w:rPr>
          <w:rFonts w:ascii="Times New Roman" w:hAnsi="Times New Roman" w:cs="Times New Roman"/>
          <w:sz w:val="28"/>
          <w:szCs w:val="28"/>
        </w:rPr>
        <w:t>с сохраненными или компенсированными функциями органов и систем организма либо неполной компенсацией функций;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с хроническими заболеваниями (состояниями) в стадии ремиссии, </w:t>
      </w:r>
      <w:r w:rsidR="00011924">
        <w:rPr>
          <w:rFonts w:ascii="Times New Roman" w:hAnsi="Times New Roman" w:cs="Times New Roman"/>
          <w:sz w:val="28"/>
          <w:szCs w:val="28"/>
        </w:rPr>
        <w:br/>
      </w:r>
      <w:r w:rsidRPr="005E0FB2">
        <w:rPr>
          <w:rFonts w:ascii="Times New Roman" w:hAnsi="Times New Roman" w:cs="Times New Roman"/>
          <w:sz w:val="28"/>
          <w:szCs w:val="28"/>
        </w:rPr>
        <w:t>с нарушениями функций органов и систем организма, требующими назначения поддерживающего лечения;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с физическими недостатками, последствиями травм и операций с неполной компенсацией функций органов и систем организма, повлекшими ограничения возможности обучения или труда;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5) V группа здоровья </w:t>
      </w:r>
      <w:r w:rsidR="00011924">
        <w:rPr>
          <w:rFonts w:ascii="Times New Roman" w:hAnsi="Times New Roman" w:cs="Times New Roman"/>
          <w:sz w:val="28"/>
          <w:szCs w:val="28"/>
        </w:rPr>
        <w:t>–</w:t>
      </w:r>
      <w:r w:rsidRPr="005E0FB2">
        <w:rPr>
          <w:rFonts w:ascii="Times New Roman" w:hAnsi="Times New Roman" w:cs="Times New Roman"/>
          <w:sz w:val="28"/>
          <w:szCs w:val="28"/>
        </w:rPr>
        <w:t xml:space="preserve"> несовершеннолетние:</w:t>
      </w:r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страдающие тяжелыми хроническими заболеваниями (состояниями) </w:t>
      </w:r>
      <w:r w:rsidR="00011924">
        <w:rPr>
          <w:rFonts w:ascii="Times New Roman" w:hAnsi="Times New Roman" w:cs="Times New Roman"/>
          <w:sz w:val="28"/>
          <w:szCs w:val="28"/>
        </w:rPr>
        <w:br/>
      </w:r>
      <w:r w:rsidRPr="005E0FB2">
        <w:rPr>
          <w:rFonts w:ascii="Times New Roman" w:hAnsi="Times New Roman" w:cs="Times New Roman"/>
          <w:sz w:val="28"/>
          <w:szCs w:val="28"/>
        </w:rPr>
        <w:t>с редкими клиническими ремиссиями, частыми обострениями, непрерывно рецидивирующим течением, выраженной декомпенсацией функций органов и систем организма, наличием осложнений, требующими назначения постоянного лечения;</w:t>
      </w:r>
    </w:p>
    <w:p w:rsidR="00CD361B" w:rsidRPr="005E0FB2" w:rsidRDefault="00CD361B" w:rsidP="00182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с физическими недостатками, последствиями травм и операций </w:t>
      </w:r>
      <w:r w:rsidR="00011924">
        <w:rPr>
          <w:rFonts w:ascii="Times New Roman" w:hAnsi="Times New Roman" w:cs="Times New Roman"/>
          <w:sz w:val="28"/>
          <w:szCs w:val="28"/>
        </w:rPr>
        <w:br/>
      </w:r>
      <w:r w:rsidRPr="005E0FB2">
        <w:rPr>
          <w:rFonts w:ascii="Times New Roman" w:hAnsi="Times New Roman" w:cs="Times New Roman"/>
          <w:sz w:val="28"/>
          <w:szCs w:val="28"/>
        </w:rPr>
        <w:t>с выраженным нарушением функций органов и систем организма и значительным ограничением возможности обучения или труда.</w:t>
      </w:r>
    </w:p>
    <w:sectPr w:rsidR="00CD361B" w:rsidRPr="005E0FB2" w:rsidSect="006206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E0F" w:rsidRDefault="00DE1E0F" w:rsidP="00122957">
      <w:pPr>
        <w:spacing w:after="0" w:line="240" w:lineRule="auto"/>
      </w:pPr>
      <w:r>
        <w:separator/>
      </w:r>
    </w:p>
  </w:endnote>
  <w:endnote w:type="continuationSeparator" w:id="0">
    <w:p w:rsidR="00DE1E0F" w:rsidRDefault="00DE1E0F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B3" w:rsidRDefault="006206B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B3" w:rsidRDefault="006206B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B3" w:rsidRDefault="006206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E0F" w:rsidRDefault="00DE1E0F" w:rsidP="00122957">
      <w:pPr>
        <w:spacing w:after="0" w:line="240" w:lineRule="auto"/>
      </w:pPr>
      <w:r>
        <w:separator/>
      </w:r>
    </w:p>
  </w:footnote>
  <w:footnote w:type="continuationSeparator" w:id="0">
    <w:p w:rsidR="00DE1E0F" w:rsidRDefault="00DE1E0F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B3" w:rsidRDefault="006206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867" w:rsidRPr="00553867" w:rsidRDefault="00553867" w:rsidP="00553867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53867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B3" w:rsidRDefault="006206B3">
    <w:pPr>
      <w:pStyle w:val="a3"/>
      <w:rPr>
        <w:noProof/>
        <w:lang w:eastAsia="ru-RU"/>
      </w:rPr>
    </w:pPr>
  </w:p>
  <w:p w:rsidR="006206B3" w:rsidRDefault="006206B3">
    <w:pPr>
      <w:pStyle w:val="a3"/>
      <w:rPr>
        <w:noProof/>
        <w:lang w:eastAsia="ru-RU"/>
      </w:rPr>
    </w:pPr>
  </w:p>
  <w:p w:rsidR="006206B3" w:rsidRDefault="006206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11924"/>
    <w:rsid w:val="00063265"/>
    <w:rsid w:val="00122957"/>
    <w:rsid w:val="0018281C"/>
    <w:rsid w:val="00281013"/>
    <w:rsid w:val="002D7F2C"/>
    <w:rsid w:val="00370E86"/>
    <w:rsid w:val="003C6FC5"/>
    <w:rsid w:val="003F150B"/>
    <w:rsid w:val="003F5618"/>
    <w:rsid w:val="00406074"/>
    <w:rsid w:val="004514D1"/>
    <w:rsid w:val="004A4CA1"/>
    <w:rsid w:val="00517C89"/>
    <w:rsid w:val="00553867"/>
    <w:rsid w:val="005E0FB2"/>
    <w:rsid w:val="006206B3"/>
    <w:rsid w:val="006518C1"/>
    <w:rsid w:val="00701C1A"/>
    <w:rsid w:val="00726F14"/>
    <w:rsid w:val="008D1C51"/>
    <w:rsid w:val="008D4495"/>
    <w:rsid w:val="008E4BB6"/>
    <w:rsid w:val="009026A6"/>
    <w:rsid w:val="009843D4"/>
    <w:rsid w:val="00C917F7"/>
    <w:rsid w:val="00C94336"/>
    <w:rsid w:val="00C94684"/>
    <w:rsid w:val="00CD361B"/>
    <w:rsid w:val="00DD3247"/>
    <w:rsid w:val="00DE1E0F"/>
    <w:rsid w:val="00E677B1"/>
    <w:rsid w:val="00EC7653"/>
    <w:rsid w:val="00F83135"/>
    <w:rsid w:val="00FC3E33"/>
    <w:rsid w:val="00FC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C8F4-8D7F-4356-A32F-81834C9BA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2021-05-20T11:44:00Z</dcterms:created>
  <dcterms:modified xsi:type="dcterms:W3CDTF">2021-05-20T11:44:00Z</dcterms:modified>
</cp:coreProperties>
</file>